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30F78" w:rsidP="001B5693" w:rsidRDefault="001B5693" w14:paraId="6D82749D" w14:textId="5BBA0A64">
      <w:pPr>
        <w:spacing w:after="0" w:line="240" w:lineRule="auto"/>
      </w:pPr>
      <w:r>
        <w:t xml:space="preserve">Greetings from the Office of Undergraduate Research! </w:t>
      </w:r>
      <w:r w:rsidR="194EC62C">
        <w:t xml:space="preserve">We hope everyone is ready for an exciting year! </w:t>
      </w:r>
      <w:r>
        <w:t>Please read on for highlights for the month ahead and share with students and colleagues.</w:t>
      </w:r>
    </w:p>
    <w:p w:rsidR="001B5693" w:rsidP="001B5693" w:rsidRDefault="001B5693" w14:paraId="5A39BBE3" w14:textId="7C79E57B">
      <w:pPr>
        <w:spacing w:after="0" w:line="240" w:lineRule="auto"/>
      </w:pPr>
    </w:p>
    <w:p w:rsidRPr="001B5693" w:rsidR="001B5693" w:rsidP="6DFF84CE" w:rsidRDefault="001B5693" w14:paraId="19F8F9BD" w14:textId="6B8DCF15">
      <w:pPr>
        <w:spacing w:after="0" w:line="240" w:lineRule="auto"/>
        <w:rPr>
          <w:b/>
          <w:bCs/>
        </w:rPr>
      </w:pPr>
      <w:r w:rsidRPr="6DFF84CE">
        <w:rPr>
          <w:b/>
          <w:bCs/>
          <w:color w:val="C00000"/>
        </w:rPr>
        <w:t>Online Workshops</w:t>
      </w:r>
    </w:p>
    <w:p w:rsidR="086EA332" w:rsidP="6DFF84CE" w:rsidRDefault="003A4715" w14:paraId="12CBDEC0" w14:textId="55F0DEE7">
      <w:pPr>
        <w:spacing w:after="0" w:line="240" w:lineRule="auto"/>
      </w:pPr>
      <w:r>
        <w:t xml:space="preserve">OUR’s </w:t>
      </w:r>
      <w:r w:rsidR="64669902">
        <w:t>August and September</w:t>
      </w:r>
      <w:r>
        <w:t xml:space="preserve"> lineup of workshops includes both introductory and more specialized workshops. </w:t>
      </w:r>
      <w:r w:rsidR="086EA332">
        <w:t>Access workshop links and a full list</w:t>
      </w:r>
      <w:r w:rsidR="753412E6">
        <w:t>ing</w:t>
      </w:r>
      <w:r w:rsidR="086EA332">
        <w:t xml:space="preserve"> of workshops</w:t>
      </w:r>
      <w:r>
        <w:t xml:space="preserve"> and</w:t>
      </w:r>
      <w:r w:rsidR="086EA332">
        <w:t xml:space="preserve"> information sessions </w:t>
      </w:r>
      <w:hyperlink r:id="rId8">
        <w:r w:rsidRPr="5A175B2F" w:rsidR="086EA332">
          <w:rPr>
            <w:rStyle w:val="Hyperlink"/>
          </w:rPr>
          <w:t>here</w:t>
        </w:r>
      </w:hyperlink>
      <w:r w:rsidR="086EA332">
        <w:t>.</w:t>
      </w:r>
    </w:p>
    <w:p w:rsidR="5A175B2F" w:rsidP="5A175B2F" w:rsidRDefault="5A175B2F" w14:paraId="14DEE44C" w14:textId="008FB7B8">
      <w:pPr>
        <w:spacing w:after="0" w:line="240" w:lineRule="auto"/>
      </w:pPr>
    </w:p>
    <w:p w:rsidR="57E9D2E2" w:rsidP="5A175B2F" w:rsidRDefault="57E9D2E2" w14:paraId="41502C61" w14:textId="4D282AFA">
      <w:pPr>
        <w:spacing w:after="0" w:line="240" w:lineRule="auto"/>
      </w:pPr>
      <w:r w:rsidRPr="5A175B2F">
        <w:rPr>
          <w:rFonts w:ascii="Calibri" w:hAnsi="Calibri" w:eastAsia="Calibri" w:cs="Calibri"/>
          <w:color w:val="000000" w:themeColor="text1"/>
        </w:rPr>
        <w:t>We strongly recommend that students attend OUR’s Getting Started in Undergraduate Research workshop to learn about undergraduate research at UConn and how to develop a proactive strategy to get involved.</w:t>
      </w:r>
    </w:p>
    <w:p w:rsidR="003A4715" w:rsidP="6DFF84CE" w:rsidRDefault="003A4715" w14:paraId="4E38C8ED" w14:textId="7380FAFF">
      <w:pPr>
        <w:spacing w:after="0" w:line="240" w:lineRule="auto"/>
      </w:pPr>
    </w:p>
    <w:p w:rsidRPr="003A4715" w:rsidR="003A4715" w:rsidP="6DFF84CE" w:rsidRDefault="003A4715" w14:paraId="3629ECBE" w14:textId="4DE69F30">
      <w:pPr>
        <w:spacing w:after="0" w:line="240" w:lineRule="auto"/>
        <w:rPr>
          <w:b/>
        </w:rPr>
      </w:pPr>
      <w:r w:rsidRPr="003A4715">
        <w:rPr>
          <w:b/>
        </w:rPr>
        <w:t>Getting Started in Undergraduate Research</w:t>
      </w:r>
    </w:p>
    <w:p w:rsidRPr="003A4715" w:rsidR="003A4715" w:rsidP="6DFF84CE" w:rsidRDefault="003A4715" w14:paraId="2375D34C" w14:textId="512C8B88">
      <w:pPr>
        <w:spacing w:after="0" w:line="240" w:lineRule="auto"/>
        <w:rPr>
          <w:bCs/>
        </w:rPr>
      </w:pPr>
      <w:r w:rsidRPr="003A4715">
        <w:rPr>
          <w:bCs/>
        </w:rPr>
        <w:t>Are you interested in research but not sure how to get started? Join us to identify your goals for your participation in research and to develop a strategy for pursuing research opportunities at UConn and beyond.</w:t>
      </w:r>
    </w:p>
    <w:p w:rsidR="001B5693" w:rsidP="001B5693" w:rsidRDefault="0A871291" w14:paraId="68ABE995" w14:textId="789D8510">
      <w:pPr>
        <w:pStyle w:val="ListParagraph"/>
        <w:numPr>
          <w:ilvl w:val="0"/>
          <w:numId w:val="1"/>
        </w:numPr>
        <w:spacing w:after="0" w:line="240" w:lineRule="auto"/>
      </w:pPr>
      <w:r>
        <w:t>Thursday, August 24</w:t>
      </w:r>
      <w:r w:rsidR="00983FA4">
        <w:t>, 1:</w:t>
      </w:r>
      <w:r w:rsidR="3D11197E">
        <w:t>00</w:t>
      </w:r>
      <w:r w:rsidR="00983FA4">
        <w:t>-</w:t>
      </w:r>
      <w:r w:rsidR="1D36A39B">
        <w:t>2</w:t>
      </w:r>
      <w:r w:rsidR="00983FA4">
        <w:t>:</w:t>
      </w:r>
      <w:r w:rsidR="3DA28E31">
        <w:t>00</w:t>
      </w:r>
      <w:r w:rsidR="00983FA4">
        <w:t xml:space="preserve">pm, </w:t>
      </w:r>
      <w:r w:rsidR="56F7B91C">
        <w:t>Online</w:t>
      </w:r>
    </w:p>
    <w:p w:rsidR="00983FA4" w:rsidP="001B5693" w:rsidRDefault="56F7B91C" w14:paraId="29639EC1" w14:textId="59C3EA08">
      <w:pPr>
        <w:pStyle w:val="ListParagraph"/>
        <w:numPr>
          <w:ilvl w:val="0"/>
          <w:numId w:val="1"/>
        </w:numPr>
        <w:spacing w:after="0" w:line="240" w:lineRule="auto"/>
      </w:pPr>
      <w:r>
        <w:t>Wednesday</w:t>
      </w:r>
      <w:r w:rsidR="00983FA4">
        <w:t xml:space="preserve">, </w:t>
      </w:r>
      <w:r w:rsidR="11D0F755">
        <w:t>August 30</w:t>
      </w:r>
      <w:r w:rsidR="00983FA4">
        <w:t xml:space="preserve">, </w:t>
      </w:r>
      <w:r w:rsidR="70401B8D">
        <w:t>4</w:t>
      </w:r>
      <w:r w:rsidR="00983FA4">
        <w:t>:</w:t>
      </w:r>
      <w:r w:rsidR="2A8FD772">
        <w:t>0</w:t>
      </w:r>
      <w:r w:rsidR="00983FA4">
        <w:t>0-</w:t>
      </w:r>
      <w:r w:rsidR="63D4A9E2">
        <w:t>5</w:t>
      </w:r>
      <w:r w:rsidR="00983FA4">
        <w:t>:</w:t>
      </w:r>
      <w:r w:rsidR="494EF715">
        <w:t>0</w:t>
      </w:r>
      <w:r w:rsidR="00983FA4">
        <w:t>0pm, Online</w:t>
      </w:r>
    </w:p>
    <w:p w:rsidR="003A4715" w:rsidP="4F75B14A" w:rsidRDefault="792DE35B" w14:paraId="0153E873" w14:textId="0EF35A73">
      <w:pPr>
        <w:pStyle w:val="ListParagraph"/>
        <w:numPr>
          <w:ilvl w:val="0"/>
          <w:numId w:val="1"/>
        </w:numPr>
        <w:spacing w:after="0" w:line="240" w:lineRule="auto"/>
      </w:pPr>
      <w:r>
        <w:t>Friday</w:t>
      </w:r>
      <w:r w:rsidR="00983FA4">
        <w:t xml:space="preserve">, </w:t>
      </w:r>
      <w:r w:rsidR="0BA94D80">
        <w:t>September 8</w:t>
      </w:r>
      <w:r w:rsidR="00983FA4">
        <w:t xml:space="preserve">, </w:t>
      </w:r>
      <w:r w:rsidR="5BDB88CC">
        <w:t>12:1</w:t>
      </w:r>
      <w:r w:rsidR="00983FA4">
        <w:t>5</w:t>
      </w:r>
      <w:r w:rsidR="42A85020">
        <w:t>-1:15</w:t>
      </w:r>
      <w:r w:rsidR="00983FA4">
        <w:t xml:space="preserve">pm, </w:t>
      </w:r>
      <w:r w:rsidR="0E93AD50">
        <w:t>Rowe 122</w:t>
      </w:r>
    </w:p>
    <w:p w:rsidR="0E93AD50" w:rsidP="4F75B14A" w:rsidRDefault="0E93AD50" w14:paraId="63598AFD" w14:textId="53D1346E">
      <w:pPr>
        <w:pStyle w:val="ListParagraph"/>
        <w:numPr>
          <w:ilvl w:val="0"/>
          <w:numId w:val="1"/>
        </w:numPr>
        <w:spacing w:after="0" w:line="240" w:lineRule="auto"/>
      </w:pPr>
      <w:r>
        <w:t>Wednesday, September 13, 10:00-11:00am, Online</w:t>
      </w:r>
    </w:p>
    <w:p w:rsidR="0E93AD50" w:rsidP="4F75B14A" w:rsidRDefault="0E93AD50" w14:paraId="4B327020" w14:textId="49418E21">
      <w:pPr>
        <w:pStyle w:val="ListParagraph"/>
        <w:numPr>
          <w:ilvl w:val="0"/>
          <w:numId w:val="1"/>
        </w:numPr>
        <w:spacing w:after="0" w:line="240" w:lineRule="auto"/>
      </w:pPr>
      <w:r>
        <w:t>Tuesday, September 19, 4:00-5:00pm, Oak 235</w:t>
      </w:r>
    </w:p>
    <w:p w:rsidR="0E93AD50" w:rsidP="4F75B14A" w:rsidRDefault="0E93AD50" w14:paraId="621D5641" w14:textId="276007C6">
      <w:pPr>
        <w:pStyle w:val="ListParagraph"/>
        <w:numPr>
          <w:ilvl w:val="0"/>
          <w:numId w:val="1"/>
        </w:numPr>
        <w:spacing w:after="0" w:line="240" w:lineRule="auto"/>
      </w:pPr>
      <w:r>
        <w:t>Monday, September 25, 4:00-5:00pm, Online</w:t>
      </w:r>
    </w:p>
    <w:p w:rsidR="4F75B14A" w:rsidP="4F75B14A" w:rsidRDefault="4F75B14A" w14:paraId="0F6AB88D" w14:textId="04DE7FBD">
      <w:pPr>
        <w:spacing w:after="0" w:line="240" w:lineRule="auto"/>
      </w:pPr>
    </w:p>
    <w:p w:rsidR="447476EE" w:rsidP="4F75B14A" w:rsidRDefault="447476EE" w14:paraId="344F0E20" w14:textId="37B73AF5">
      <w:pPr>
        <w:spacing w:after="0" w:line="240" w:lineRule="auto"/>
        <w:rPr>
          <w:b/>
          <w:bCs/>
        </w:rPr>
      </w:pPr>
      <w:r w:rsidRPr="4F75B14A">
        <w:rPr>
          <w:b/>
          <w:bCs/>
        </w:rPr>
        <w:t xml:space="preserve">*New Workshop: </w:t>
      </w:r>
      <w:r w:rsidRPr="4F75B14A" w:rsidR="0E93AD50">
        <w:rPr>
          <w:b/>
          <w:bCs/>
        </w:rPr>
        <w:t>Finding a Research Mentor</w:t>
      </w:r>
    </w:p>
    <w:p w:rsidRPr="003A4715" w:rsidR="003A4715" w:rsidP="003A4715" w:rsidRDefault="003A4715" w14:paraId="4F694F9A" w14:textId="01B02E58">
      <w:pPr>
        <w:spacing w:after="0" w:line="240" w:lineRule="auto"/>
      </w:pPr>
      <w:r>
        <w:t xml:space="preserve">Are you </w:t>
      </w:r>
      <w:r w:rsidR="3662769D">
        <w:t>interested in finding a mentor for research?</w:t>
      </w:r>
      <w:r>
        <w:t xml:space="preserve"> Attend this session to learn more about how to </w:t>
      </w:r>
      <w:r w:rsidR="63DD30CC">
        <w:t xml:space="preserve">find and </w:t>
      </w:r>
      <w:r>
        <w:t>ask fo</w:t>
      </w:r>
      <w:r w:rsidR="63DEC96D">
        <w:t>r someone to be your research mentor</w:t>
      </w:r>
      <w:r>
        <w:t>, as well as pitfalls to avoid in the process.</w:t>
      </w:r>
    </w:p>
    <w:p w:rsidR="003A4715" w:rsidP="001B5693" w:rsidRDefault="03898A4E" w14:paraId="5C4B35DE" w14:textId="5736FB07">
      <w:pPr>
        <w:pStyle w:val="ListParagraph"/>
        <w:numPr>
          <w:ilvl w:val="0"/>
          <w:numId w:val="1"/>
        </w:numPr>
        <w:spacing w:after="0" w:line="240" w:lineRule="auto"/>
      </w:pPr>
      <w:r>
        <w:t>Friday, September 1,</w:t>
      </w:r>
      <w:r w:rsidR="00983FA4">
        <w:t xml:space="preserve"> </w:t>
      </w:r>
      <w:r w:rsidR="6807B2BB">
        <w:t>3:30</w:t>
      </w:r>
      <w:r w:rsidR="00983FA4">
        <w:t>-5</w:t>
      </w:r>
      <w:r w:rsidR="001C803B">
        <w:t>:00</w:t>
      </w:r>
      <w:r w:rsidR="00983FA4">
        <w:t xml:space="preserve">pm, </w:t>
      </w:r>
      <w:r w:rsidR="1A99D27B">
        <w:t>McHugh 108</w:t>
      </w:r>
    </w:p>
    <w:p w:rsidR="00983FA4" w:rsidP="001B5693" w:rsidRDefault="61E79C96" w14:paraId="52A4FBFD" w14:textId="261DFB1A">
      <w:pPr>
        <w:pStyle w:val="ListParagraph"/>
        <w:numPr>
          <w:ilvl w:val="0"/>
          <w:numId w:val="1"/>
        </w:numPr>
        <w:spacing w:after="0" w:line="240" w:lineRule="auto"/>
      </w:pPr>
      <w:r>
        <w:t>Tuesday</w:t>
      </w:r>
      <w:r w:rsidR="00983FA4">
        <w:t xml:space="preserve">, </w:t>
      </w:r>
      <w:r w:rsidR="2F2E3360">
        <w:t>September 5</w:t>
      </w:r>
      <w:r w:rsidR="00983FA4">
        <w:t xml:space="preserve">, </w:t>
      </w:r>
      <w:r w:rsidR="4D8309D5">
        <w:t>3:30</w:t>
      </w:r>
      <w:r w:rsidR="00983FA4">
        <w:t>-5</w:t>
      </w:r>
      <w:r w:rsidR="70BAC08F">
        <w:t>:00</w:t>
      </w:r>
      <w:r w:rsidR="00983FA4">
        <w:t xml:space="preserve">pm, </w:t>
      </w:r>
      <w:r w:rsidR="4746AC0E">
        <w:t>Rowe 320</w:t>
      </w:r>
    </w:p>
    <w:p w:rsidR="00983FA4" w:rsidP="00983FA4" w:rsidRDefault="00983FA4" w14:paraId="4F40DD5C" w14:textId="41ED2FB7">
      <w:pPr>
        <w:spacing w:after="0" w:line="240" w:lineRule="auto"/>
      </w:pPr>
    </w:p>
    <w:p w:rsidR="15657A69" w:rsidP="5A175B2F" w:rsidRDefault="15657A69" w14:paraId="5F76E0C4" w14:textId="63F2176B">
      <w:pPr>
        <w:spacing w:after="0" w:line="240" w:lineRule="auto"/>
        <w:rPr>
          <w:rFonts w:ascii="Calibri" w:hAnsi="Calibri" w:eastAsia="Calibri" w:cs="Calibri"/>
          <w:color w:val="C00000"/>
        </w:rPr>
      </w:pPr>
      <w:r w:rsidRPr="5A175B2F">
        <w:rPr>
          <w:rFonts w:ascii="Calibri" w:hAnsi="Calibri" w:eastAsia="Calibri" w:cs="Calibri"/>
          <w:b/>
          <w:bCs/>
          <w:color w:val="C00000"/>
        </w:rPr>
        <w:t>Fall Frontiers 2023</w:t>
      </w:r>
    </w:p>
    <w:p w:rsidR="15657A69" w:rsidP="5A175B2F" w:rsidRDefault="15657A69" w14:paraId="4D5AAED9" w14:textId="39846EB3">
      <w:pPr>
        <w:spacing w:after="0" w:line="240" w:lineRule="auto"/>
        <w:rPr>
          <w:rFonts w:ascii="Calibri" w:hAnsi="Calibri" w:eastAsia="Calibri" w:cs="Calibri"/>
          <w:color w:val="000000" w:themeColor="text1"/>
        </w:rPr>
      </w:pPr>
      <w:r w:rsidRPr="5A175B2F">
        <w:rPr>
          <w:rFonts w:ascii="Calibri" w:hAnsi="Calibri" w:eastAsia="Calibri" w:cs="Calibri"/>
          <w:color w:val="000000" w:themeColor="text1"/>
        </w:rPr>
        <w:t>The 11</w:t>
      </w:r>
      <w:r w:rsidRPr="5A175B2F">
        <w:rPr>
          <w:rFonts w:ascii="Calibri" w:hAnsi="Calibri" w:eastAsia="Calibri" w:cs="Calibri"/>
          <w:color w:val="000000" w:themeColor="text1"/>
          <w:vertAlign w:val="superscript"/>
        </w:rPr>
        <w:t>th</w:t>
      </w:r>
      <w:r w:rsidRPr="5A175B2F">
        <w:rPr>
          <w:rFonts w:ascii="Calibri" w:hAnsi="Calibri" w:eastAsia="Calibri" w:cs="Calibri"/>
          <w:color w:val="000000" w:themeColor="text1"/>
        </w:rPr>
        <w:t xml:space="preserve"> Annual Fall Frontiers </w:t>
      </w:r>
      <w:r w:rsidR="003D307C">
        <w:rPr>
          <w:rFonts w:ascii="Calibri" w:hAnsi="Calibri" w:eastAsia="Calibri" w:cs="Calibri"/>
          <w:color w:val="000000" w:themeColor="text1"/>
        </w:rPr>
        <w:t>Undergraduate Research E</w:t>
      </w:r>
      <w:r w:rsidRPr="5A175B2F">
        <w:rPr>
          <w:rFonts w:ascii="Calibri" w:hAnsi="Calibri" w:eastAsia="Calibri" w:cs="Calibri"/>
          <w:color w:val="000000" w:themeColor="text1"/>
        </w:rPr>
        <w:t xml:space="preserve">xhibition </w:t>
      </w:r>
      <w:r w:rsidR="0019767B">
        <w:rPr>
          <w:rFonts w:ascii="Calibri" w:hAnsi="Calibri" w:eastAsia="Calibri" w:cs="Calibri"/>
          <w:color w:val="000000" w:themeColor="text1"/>
        </w:rPr>
        <w:t>will be held in-person on the Storrs campus</w:t>
      </w:r>
      <w:r w:rsidRPr="5A175B2F">
        <w:rPr>
          <w:rFonts w:ascii="Calibri" w:hAnsi="Calibri" w:eastAsia="Calibri" w:cs="Calibri"/>
          <w:color w:val="000000" w:themeColor="text1"/>
        </w:rPr>
        <w:t xml:space="preserve">. Mark your calendars </w:t>
      </w:r>
      <w:r w:rsidR="00C134E4">
        <w:rPr>
          <w:rFonts w:ascii="Calibri" w:hAnsi="Calibri" w:eastAsia="Calibri" w:cs="Calibri"/>
          <w:color w:val="000000" w:themeColor="text1"/>
        </w:rPr>
        <w:t>and join us</w:t>
      </w:r>
      <w:r w:rsidRPr="5A175B2F">
        <w:rPr>
          <w:rFonts w:ascii="Calibri" w:hAnsi="Calibri" w:eastAsia="Calibri" w:cs="Calibri"/>
          <w:color w:val="000000" w:themeColor="text1"/>
        </w:rPr>
        <w:t xml:space="preserve"> on </w:t>
      </w:r>
      <w:r w:rsidRPr="5A175B2F">
        <w:rPr>
          <w:rFonts w:ascii="Calibri" w:hAnsi="Calibri" w:eastAsia="Calibri" w:cs="Calibri"/>
          <w:b/>
          <w:bCs/>
          <w:color w:val="000000" w:themeColor="text1"/>
        </w:rPr>
        <w:t>Wednesday, October 18, from 5-7pm</w:t>
      </w:r>
      <w:r w:rsidRPr="5A175B2F">
        <w:rPr>
          <w:rFonts w:ascii="Calibri" w:hAnsi="Calibri" w:eastAsia="Calibri" w:cs="Calibri"/>
          <w:color w:val="000000" w:themeColor="text1"/>
        </w:rPr>
        <w:t xml:space="preserve"> in the Wilbur Cross North Reading Room. </w:t>
      </w:r>
    </w:p>
    <w:p w:rsidR="5A175B2F" w:rsidP="5A175B2F" w:rsidRDefault="5A175B2F" w14:paraId="4F12781F" w14:textId="2167E1F7">
      <w:pPr>
        <w:spacing w:after="0" w:line="240" w:lineRule="auto"/>
        <w:rPr>
          <w:rFonts w:ascii="Calibri" w:hAnsi="Calibri" w:eastAsia="Calibri" w:cs="Calibri"/>
          <w:color w:val="000000" w:themeColor="text1"/>
        </w:rPr>
      </w:pPr>
    </w:p>
    <w:p w:rsidR="15657A69" w:rsidP="5A175B2F" w:rsidRDefault="15657A69" w14:paraId="1C1B1FCC" w14:textId="7CC23AB0">
      <w:pPr>
        <w:spacing w:after="0" w:line="240" w:lineRule="auto"/>
        <w:rPr>
          <w:rFonts w:ascii="Calibri" w:hAnsi="Calibri" w:eastAsia="Calibri" w:cs="Calibri"/>
          <w:color w:val="000000" w:themeColor="text1"/>
        </w:rPr>
      </w:pPr>
      <w:r w:rsidRPr="5A175B2F">
        <w:rPr>
          <w:rFonts w:ascii="Calibri" w:hAnsi="Calibri" w:eastAsia="Calibri" w:cs="Calibri"/>
          <w:b/>
          <w:bCs/>
          <w:color w:val="000000" w:themeColor="text1"/>
        </w:rPr>
        <w:t>All students are welcome to share their research and creative projects at Fall Frontiers.</w:t>
      </w:r>
      <w:r w:rsidRPr="5A175B2F">
        <w:rPr>
          <w:rFonts w:ascii="Calibri" w:hAnsi="Calibri" w:eastAsia="Calibri" w:cs="Calibri"/>
          <w:color w:val="000000" w:themeColor="text1"/>
        </w:rPr>
        <w:t xml:space="preserve"> The submission form will open </w:t>
      </w:r>
      <w:r w:rsidRPr="008C5317">
        <w:rPr>
          <w:rFonts w:ascii="Calibri" w:hAnsi="Calibri" w:eastAsia="Calibri" w:cs="Calibri"/>
          <w:color w:val="000000" w:themeColor="text1"/>
        </w:rPr>
        <w:t xml:space="preserve">on September </w:t>
      </w:r>
      <w:r w:rsidRPr="008C5317" w:rsidR="008C5317">
        <w:rPr>
          <w:rFonts w:ascii="Calibri" w:hAnsi="Calibri" w:eastAsia="Calibri" w:cs="Calibri"/>
          <w:color w:val="000000" w:themeColor="text1"/>
        </w:rPr>
        <w:t>18</w:t>
      </w:r>
      <w:r w:rsidRPr="008C5317">
        <w:rPr>
          <w:rFonts w:ascii="Calibri" w:hAnsi="Calibri" w:eastAsia="Calibri" w:cs="Calibri"/>
          <w:color w:val="000000" w:themeColor="text1"/>
          <w:vertAlign w:val="superscript"/>
        </w:rPr>
        <w:t>th</w:t>
      </w:r>
      <w:r w:rsidRPr="008C5317">
        <w:rPr>
          <w:rFonts w:ascii="Calibri" w:hAnsi="Calibri" w:eastAsia="Calibri" w:cs="Calibri"/>
          <w:color w:val="000000" w:themeColor="text1"/>
        </w:rPr>
        <w:t xml:space="preserve"> and close on October </w:t>
      </w:r>
      <w:r w:rsidR="00295BFE">
        <w:rPr>
          <w:rFonts w:ascii="Calibri" w:hAnsi="Calibri" w:eastAsia="Calibri" w:cs="Calibri"/>
          <w:color w:val="000000" w:themeColor="text1"/>
        </w:rPr>
        <w:t>3</w:t>
      </w:r>
      <w:r w:rsidRPr="00295BFE" w:rsidR="00295BFE">
        <w:rPr>
          <w:rFonts w:ascii="Calibri" w:hAnsi="Calibri" w:eastAsia="Calibri" w:cs="Calibri"/>
          <w:color w:val="000000" w:themeColor="text1"/>
          <w:vertAlign w:val="superscript"/>
        </w:rPr>
        <w:t>rd</w:t>
      </w:r>
      <w:r w:rsidRPr="008C5317">
        <w:rPr>
          <w:rFonts w:ascii="Calibri" w:hAnsi="Calibri" w:eastAsia="Calibri" w:cs="Calibri"/>
          <w:color w:val="000000" w:themeColor="text1"/>
        </w:rPr>
        <w:t>.</w:t>
      </w:r>
      <w:r w:rsidRPr="5A175B2F">
        <w:rPr>
          <w:rFonts w:ascii="Calibri" w:hAnsi="Calibri" w:eastAsia="Calibri" w:cs="Calibri"/>
          <w:color w:val="000000" w:themeColor="text1"/>
        </w:rPr>
        <w:t xml:space="preserve"> Access the submission form, as well as information for presenters and guests, on the </w:t>
      </w:r>
      <w:hyperlink r:id="rId9">
        <w:r w:rsidRPr="5A175B2F">
          <w:rPr>
            <w:rStyle w:val="Hyperlink"/>
            <w:rFonts w:ascii="Calibri" w:hAnsi="Calibri" w:eastAsia="Calibri" w:cs="Calibri"/>
          </w:rPr>
          <w:t>Fall Frontiers 202</w:t>
        </w:r>
        <w:r w:rsidRPr="5A175B2F" w:rsidR="4A7ECAEF">
          <w:rPr>
            <w:rStyle w:val="Hyperlink"/>
            <w:rFonts w:ascii="Calibri" w:hAnsi="Calibri" w:eastAsia="Calibri" w:cs="Calibri"/>
          </w:rPr>
          <w:t>3</w:t>
        </w:r>
        <w:r w:rsidRPr="5A175B2F">
          <w:rPr>
            <w:rStyle w:val="Hyperlink"/>
            <w:rFonts w:ascii="Calibri" w:hAnsi="Calibri" w:eastAsia="Calibri" w:cs="Calibri"/>
          </w:rPr>
          <w:t xml:space="preserve"> webpage</w:t>
        </w:r>
      </w:hyperlink>
      <w:r w:rsidRPr="5A175B2F">
        <w:rPr>
          <w:rFonts w:ascii="Calibri" w:hAnsi="Calibri" w:eastAsia="Calibri" w:cs="Calibri"/>
          <w:color w:val="000000" w:themeColor="text1"/>
        </w:rPr>
        <w:t>.</w:t>
      </w:r>
    </w:p>
    <w:p w:rsidR="5A175B2F" w:rsidP="5A175B2F" w:rsidRDefault="5A175B2F" w14:paraId="60088E02" w14:textId="117997DA">
      <w:pPr>
        <w:spacing w:after="0" w:line="240" w:lineRule="auto"/>
        <w:rPr>
          <w:rFonts w:eastAsiaTheme="minorEastAsia"/>
          <w:color w:val="000000" w:themeColor="text1"/>
        </w:rPr>
      </w:pPr>
    </w:p>
    <w:p w:rsidR="1BA68AFE" w:rsidP="5A175B2F" w:rsidRDefault="1BA68AFE" w14:paraId="38E7E1CA" w14:textId="0A91BE31">
      <w:pPr>
        <w:spacing w:after="0" w:line="240" w:lineRule="auto"/>
        <w:rPr>
          <w:rFonts w:ascii="Calibri" w:hAnsi="Calibri" w:eastAsia="Calibri" w:cs="Calibri"/>
          <w:color w:val="C00000"/>
        </w:rPr>
      </w:pPr>
      <w:r w:rsidRPr="5A175B2F">
        <w:rPr>
          <w:rFonts w:ascii="Calibri" w:hAnsi="Calibri" w:eastAsia="Calibri" w:cs="Calibri"/>
          <w:b/>
          <w:bCs/>
          <w:color w:val="C00000"/>
        </w:rPr>
        <w:t>October is the Month of Discovery</w:t>
      </w:r>
    </w:p>
    <w:p w:rsidR="1BA68AFE" w:rsidP="5A175B2F" w:rsidRDefault="1BA68AFE" w14:paraId="72DD169C" w14:textId="34E2DC24">
      <w:pPr>
        <w:spacing w:after="0" w:line="240" w:lineRule="auto"/>
        <w:rPr>
          <w:rFonts w:ascii="Calibri" w:hAnsi="Calibri" w:eastAsia="Calibri" w:cs="Calibri"/>
          <w:color w:val="000000" w:themeColor="text1"/>
        </w:rPr>
      </w:pPr>
      <w:r w:rsidRPr="5A175B2F">
        <w:rPr>
          <w:rFonts w:ascii="Calibri" w:hAnsi="Calibri" w:eastAsia="Calibri" w:cs="Calibri"/>
          <w:color w:val="000000" w:themeColor="text1"/>
        </w:rPr>
        <w:t xml:space="preserve">The </w:t>
      </w:r>
      <w:r w:rsidRPr="5A175B2F">
        <w:rPr>
          <w:rFonts w:ascii="Calibri" w:hAnsi="Calibri" w:eastAsia="Calibri" w:cs="Calibri"/>
          <w:b/>
          <w:bCs/>
          <w:color w:val="000000" w:themeColor="text1"/>
        </w:rPr>
        <w:t>Month of Discovery</w:t>
      </w:r>
      <w:r w:rsidRPr="5A175B2F">
        <w:rPr>
          <w:rFonts w:ascii="Calibri" w:hAnsi="Calibri" w:eastAsia="Calibri" w:cs="Calibri"/>
          <w:color w:val="000000" w:themeColor="text1"/>
        </w:rPr>
        <w:t xml:space="preserve"> showcases exciting programs aimed at engaging undergraduate students in UConn’s rich culture of research, entrepreneurship, and innovation. It is an initiative of the Office of First Year Programs and Learning Communities, the Office of Undergraduate Research, and the Werth Institute for Entrepreneurship and Innovation. The main objective of the Month of Discovery is to expand students’ awareness of the breadth of opportunities available to them at UConn. Full details about the month’s events will be shared at </w:t>
      </w:r>
      <w:hyperlink r:id="rId10">
        <w:r w:rsidRPr="5A175B2F">
          <w:rPr>
            <w:rStyle w:val="Hyperlink"/>
            <w:rFonts w:ascii="Calibri" w:hAnsi="Calibri" w:eastAsia="Calibri" w:cs="Calibri"/>
          </w:rPr>
          <w:t>s.uconn.edu/discovery</w:t>
        </w:r>
      </w:hyperlink>
      <w:r w:rsidRPr="5A175B2F">
        <w:rPr>
          <w:rFonts w:ascii="Calibri" w:hAnsi="Calibri" w:eastAsia="Calibri" w:cs="Calibri"/>
          <w:color w:val="000000" w:themeColor="text1"/>
        </w:rPr>
        <w:t>.</w:t>
      </w:r>
    </w:p>
    <w:p w:rsidR="4F75B14A" w:rsidP="4F75B14A" w:rsidRDefault="4F75B14A" w14:paraId="1A3F0224" w14:textId="42F27477">
      <w:pPr>
        <w:spacing w:after="0" w:line="240" w:lineRule="auto"/>
        <w:rPr>
          <w:b/>
          <w:bCs/>
          <w:color w:val="C00000"/>
        </w:rPr>
      </w:pPr>
    </w:p>
    <w:p w:rsidRPr="00226E0F" w:rsidR="001B5693" w:rsidP="4F75B14A" w:rsidRDefault="001B5693" w14:paraId="42BDE3F5" w14:textId="77777777">
      <w:pPr>
        <w:spacing w:after="0" w:line="240" w:lineRule="auto"/>
        <w:rPr>
          <w:b/>
          <w:bCs/>
          <w:color w:val="C00000"/>
        </w:rPr>
      </w:pPr>
      <w:r w:rsidRPr="4F75B14A">
        <w:rPr>
          <w:b/>
          <w:bCs/>
          <w:color w:val="C00000"/>
        </w:rPr>
        <w:t>Funding Program Deadlines</w:t>
      </w:r>
    </w:p>
    <w:p w:rsidR="001B5693" w:rsidP="001B5693" w:rsidRDefault="00B30F78" w14:paraId="4094F3D2" w14:textId="05706419">
      <w:pPr>
        <w:spacing w:after="0" w:line="240" w:lineRule="auto"/>
      </w:pPr>
      <w:hyperlink r:id="rId11">
        <w:r w:rsidRPr="4F75B14A" w:rsidR="001B5693">
          <w:rPr>
            <w:rStyle w:val="Hyperlink"/>
          </w:rPr>
          <w:t>Change Grants – UConn Co-op Legacy Fellowship Program</w:t>
        </w:r>
      </w:hyperlink>
      <w:r w:rsidR="001B5693">
        <w:t xml:space="preserve">, </w:t>
      </w:r>
      <w:r w:rsidR="00B45964">
        <w:t xml:space="preserve">deadlines </w:t>
      </w:r>
      <w:r w:rsidR="0425C27B">
        <w:t>9</w:t>
      </w:r>
      <w:r w:rsidR="001B5693">
        <w:t>/3</w:t>
      </w:r>
      <w:r w:rsidR="6A06A4D3">
        <w:t>0</w:t>
      </w:r>
      <w:r w:rsidR="001B5693">
        <w:t>/2</w:t>
      </w:r>
      <w:r w:rsidR="5D35D3A4">
        <w:t>3, 10/31/23.</w:t>
      </w:r>
      <w:r w:rsidR="0050283B">
        <w:t xml:space="preserve"> and 11/30/2</w:t>
      </w:r>
      <w:r w:rsidR="40BC406B">
        <w:t>3</w:t>
      </w:r>
    </w:p>
    <w:p w:rsidR="001B5693" w:rsidP="001B5693" w:rsidRDefault="001B5693" w14:paraId="5AF7F74E" w14:textId="77777777">
      <w:pPr>
        <w:spacing w:after="0" w:line="240" w:lineRule="auto"/>
      </w:pPr>
      <w:r w:rsidRPr="001B5693">
        <w:t xml:space="preserve">UConn undergraduates in all majors can apply for up to $2000 in funding to support </w:t>
      </w:r>
      <w:r w:rsidRPr="001B5693" w:rsidR="00B45964">
        <w:t xml:space="preserve">student-designed and/or student-led </w:t>
      </w:r>
      <w:r w:rsidRPr="001B5693">
        <w:t>community service, research, advocacy, or social innovation projects. Applications are accepted from individuals and from small groups (no more than 3 people) who will be working collaboratively or co-leading an initiative.</w:t>
      </w:r>
    </w:p>
    <w:p w:rsidR="00B45964" w:rsidP="001B5693" w:rsidRDefault="00B45964" w14:paraId="72A3D3EC" w14:textId="77777777">
      <w:pPr>
        <w:spacing w:after="0" w:line="240" w:lineRule="auto"/>
      </w:pPr>
    </w:p>
    <w:p w:rsidR="00B45964" w:rsidP="001B5693" w:rsidRDefault="00B30F78" w14:paraId="507AFE3C" w14:textId="78B0455E">
      <w:pPr>
        <w:spacing w:after="0" w:line="240" w:lineRule="auto"/>
      </w:pPr>
      <w:hyperlink r:id="rId12">
        <w:r w:rsidRPr="4F75B14A" w:rsidR="00DE1DA6">
          <w:rPr>
            <w:rStyle w:val="Hyperlink"/>
          </w:rPr>
          <w:t>UConn IDEA Grants</w:t>
        </w:r>
      </w:hyperlink>
      <w:r w:rsidR="00DE1DA6">
        <w:t xml:space="preserve">, summer funding </w:t>
      </w:r>
      <w:r w:rsidR="00B45964">
        <w:t xml:space="preserve">deadline </w:t>
      </w:r>
      <w:r w:rsidR="3BCDA3F5">
        <w:t>12</w:t>
      </w:r>
      <w:r w:rsidR="00DE1DA6">
        <w:t>/</w:t>
      </w:r>
      <w:r w:rsidR="05C81C14">
        <w:t>8</w:t>
      </w:r>
      <w:r w:rsidR="00B45964">
        <w:t>/2</w:t>
      </w:r>
      <w:r w:rsidR="69D9C336">
        <w:t>3</w:t>
      </w:r>
    </w:p>
    <w:p w:rsidR="00B45964" w:rsidP="001B5693" w:rsidRDefault="00DE1DA6" w14:paraId="221BBAEC" w14:textId="2AAE8B10">
      <w:pPr>
        <w:spacing w:after="0" w:line="240" w:lineRule="auto"/>
      </w:pPr>
      <w:r>
        <w:t>The UConn IDEA Grant program awards funding to support student-designed and student-led projects, including creative endeavors, community service initiatives, entrepreneurial ventures, research projects, and other original and innovative projects</w:t>
      </w:r>
      <w:r w:rsidR="00B45964">
        <w:t>.</w:t>
      </w:r>
      <w:r>
        <w:t xml:space="preserve"> </w:t>
      </w:r>
      <w:r w:rsidR="00983FA4">
        <w:t>Upcoming</w:t>
      </w:r>
      <w:r>
        <w:t xml:space="preserve"> </w:t>
      </w:r>
      <w:hyperlink r:id="rId13">
        <w:r w:rsidRPr="2A688281">
          <w:rPr>
            <w:rStyle w:val="Hyperlink"/>
          </w:rPr>
          <w:t>information sessions</w:t>
        </w:r>
      </w:hyperlink>
      <w:r>
        <w:t>:</w:t>
      </w:r>
    </w:p>
    <w:p w:rsidRPr="00983FA4" w:rsidR="312F14BC" w:rsidP="4F75B14A" w:rsidRDefault="312F14BC" w14:paraId="4B1FA6E0" w14:textId="03A4FBE7">
      <w:pPr>
        <w:pStyle w:val="ListParagraph"/>
        <w:numPr>
          <w:ilvl w:val="0"/>
          <w:numId w:val="1"/>
        </w:numPr>
        <w:spacing w:after="0" w:line="240" w:lineRule="auto"/>
        <w:rPr>
          <w:rFonts w:eastAsiaTheme="minorEastAsia"/>
        </w:rPr>
      </w:pPr>
      <w:r>
        <w:t>T</w:t>
      </w:r>
      <w:r w:rsidR="3F850D78">
        <w:t>hursday</w:t>
      </w:r>
      <w:r>
        <w:t xml:space="preserve">, </w:t>
      </w:r>
      <w:r w:rsidR="0A5B01B9">
        <w:t>September</w:t>
      </w:r>
      <w:r w:rsidR="2D59AE90">
        <w:t xml:space="preserve"> 7</w:t>
      </w:r>
      <w:r>
        <w:t xml:space="preserve">, </w:t>
      </w:r>
      <w:r w:rsidR="2BC66810">
        <w:t>2</w:t>
      </w:r>
      <w:r w:rsidR="36219B2F">
        <w:t>:00</w:t>
      </w:r>
      <w:r>
        <w:t>-</w:t>
      </w:r>
      <w:r w:rsidR="061513AD">
        <w:t>3</w:t>
      </w:r>
      <w:r w:rsidR="630C70A1">
        <w:t>:00</w:t>
      </w:r>
      <w:r>
        <w:t>pm</w:t>
      </w:r>
      <w:r w:rsidR="00983FA4">
        <w:t>, Online</w:t>
      </w:r>
    </w:p>
    <w:p w:rsidRPr="00983FA4" w:rsidR="00DE1DA6" w:rsidP="4F75B14A" w:rsidRDefault="0A2BAF48" w14:paraId="5C5DFED4" w14:textId="6C47ED49">
      <w:pPr>
        <w:pStyle w:val="ListParagraph"/>
        <w:numPr>
          <w:ilvl w:val="0"/>
          <w:numId w:val="1"/>
        </w:numPr>
        <w:spacing w:after="0" w:line="240" w:lineRule="auto"/>
      </w:pPr>
      <w:r>
        <w:t>Thursday</w:t>
      </w:r>
      <w:r w:rsidR="00983FA4">
        <w:t>, November 9, 4</w:t>
      </w:r>
      <w:r w:rsidR="7AB6FA76">
        <w:t>:00</w:t>
      </w:r>
      <w:r w:rsidR="00983FA4">
        <w:t>-5</w:t>
      </w:r>
      <w:r w:rsidR="68A098E9">
        <w:t>:00</w:t>
      </w:r>
      <w:r w:rsidR="00983FA4">
        <w:t xml:space="preserve">pm, </w:t>
      </w:r>
      <w:r w:rsidR="4ACCD438">
        <w:t>Oak 106</w:t>
      </w:r>
    </w:p>
    <w:p w:rsidR="4ACCD438" w:rsidP="4F75B14A" w:rsidRDefault="4ACCD438" w14:paraId="4FDD6111" w14:textId="1C7C07CC">
      <w:pPr>
        <w:pStyle w:val="ListParagraph"/>
        <w:numPr>
          <w:ilvl w:val="0"/>
          <w:numId w:val="1"/>
        </w:numPr>
        <w:spacing w:after="0" w:line="240" w:lineRule="auto"/>
      </w:pPr>
      <w:r>
        <w:t>Friday, November 10, 12:15-1:15pm, Online</w:t>
      </w:r>
    </w:p>
    <w:p w:rsidR="00DE1DA6" w:rsidP="001B5693" w:rsidRDefault="00DE1DA6" w14:paraId="40AD8B16" w14:textId="5CBD9864">
      <w:pPr>
        <w:spacing w:after="0" w:line="240" w:lineRule="auto"/>
      </w:pPr>
    </w:p>
    <w:p w:rsidR="00DE1DA6" w:rsidP="001B5693" w:rsidRDefault="00B30F78" w14:paraId="708C2684" w14:textId="0CC1CE32">
      <w:pPr>
        <w:spacing w:after="0" w:line="240" w:lineRule="auto"/>
      </w:pPr>
      <w:hyperlink r:id="rId14">
        <w:r w:rsidRPr="4F75B14A" w:rsidR="00DE1DA6">
          <w:rPr>
            <w:rStyle w:val="Hyperlink"/>
          </w:rPr>
          <w:t>Summer Undergraduate Research Fund (SURF) Awards</w:t>
        </w:r>
      </w:hyperlink>
      <w:r w:rsidR="00DE1DA6">
        <w:t>, deadline 1/</w:t>
      </w:r>
      <w:r w:rsidR="2C8ED626">
        <w:t>29</w:t>
      </w:r>
      <w:r w:rsidR="00DE1DA6">
        <w:t>/2</w:t>
      </w:r>
      <w:r w:rsidR="036B550D">
        <w:t>4</w:t>
      </w:r>
    </w:p>
    <w:p w:rsidR="00DE1DA6" w:rsidP="001B5693" w:rsidRDefault="00DE1DA6" w14:paraId="3320F762" w14:textId="6EF0DEEA">
      <w:pPr>
        <w:spacing w:after="0" w:line="240" w:lineRule="auto"/>
      </w:pPr>
      <w:r>
        <w:t>SURF Awards provide up to $4,500 to support UConn undergraduate students’ intensive engagement in summer research or creative projects. Come learn</w:t>
      </w:r>
      <w:r w:rsidR="00983FA4">
        <w:t xml:space="preserve"> about the program at upcoming</w:t>
      </w:r>
      <w:r>
        <w:t xml:space="preserve"> </w:t>
      </w:r>
      <w:hyperlink w:history="1" r:id="rId15">
        <w:r w:rsidRPr="00DE1DA6">
          <w:rPr>
            <w:rStyle w:val="Hyperlink"/>
          </w:rPr>
          <w:t>information sessions</w:t>
        </w:r>
      </w:hyperlink>
      <w:r>
        <w:t>:</w:t>
      </w:r>
    </w:p>
    <w:p w:rsidR="00DE1DA6" w:rsidP="00DE1DA6" w:rsidRDefault="00983FA4" w14:paraId="07CA29F8" w14:textId="1C81EC51">
      <w:pPr>
        <w:pStyle w:val="ListParagraph"/>
        <w:numPr>
          <w:ilvl w:val="0"/>
          <w:numId w:val="1"/>
        </w:numPr>
        <w:spacing w:after="0" w:line="240" w:lineRule="auto"/>
      </w:pPr>
      <w:r>
        <w:t xml:space="preserve">Wednesday, November </w:t>
      </w:r>
      <w:r w:rsidR="4DC095AF">
        <w:t>8</w:t>
      </w:r>
      <w:r>
        <w:t>, 4</w:t>
      </w:r>
      <w:r w:rsidR="47D2C1FB">
        <w:t>:00</w:t>
      </w:r>
      <w:r>
        <w:t>-5</w:t>
      </w:r>
      <w:r w:rsidR="79DE2E8E">
        <w:t>:00</w:t>
      </w:r>
      <w:r>
        <w:t>pm, Online</w:t>
      </w:r>
    </w:p>
    <w:p w:rsidR="00983FA4" w:rsidP="00DE1DA6" w:rsidRDefault="00983FA4" w14:paraId="7799F95A" w14:textId="37F390F8">
      <w:pPr>
        <w:pStyle w:val="ListParagraph"/>
        <w:numPr>
          <w:ilvl w:val="0"/>
          <w:numId w:val="1"/>
        </w:numPr>
        <w:spacing w:after="0" w:line="240" w:lineRule="auto"/>
      </w:pPr>
      <w:r>
        <w:t xml:space="preserve">Thursday, </w:t>
      </w:r>
      <w:r w:rsidR="414A9657">
        <w:t xml:space="preserve">November </w:t>
      </w:r>
      <w:r>
        <w:t>1</w:t>
      </w:r>
      <w:r w:rsidR="5F27D71B">
        <w:t>6</w:t>
      </w:r>
      <w:r>
        <w:t>, 4</w:t>
      </w:r>
      <w:r w:rsidR="4CF55AFD">
        <w:t>:00</w:t>
      </w:r>
      <w:r>
        <w:t>-5</w:t>
      </w:r>
      <w:r w:rsidR="1E1F736A">
        <w:t>:00</w:t>
      </w:r>
      <w:r>
        <w:t xml:space="preserve">pm, </w:t>
      </w:r>
      <w:r w:rsidR="0B635B83">
        <w:t>Oak 106</w:t>
      </w:r>
    </w:p>
    <w:p w:rsidR="00983FA4" w:rsidP="00DE1DA6" w:rsidRDefault="00983FA4" w14:paraId="7CB7C119" w14:textId="320D1655">
      <w:pPr>
        <w:pStyle w:val="ListParagraph"/>
        <w:numPr>
          <w:ilvl w:val="0"/>
          <w:numId w:val="1"/>
        </w:numPr>
        <w:spacing w:after="0" w:line="240" w:lineRule="auto"/>
      </w:pPr>
      <w:r>
        <w:t xml:space="preserve">Tuesday, </w:t>
      </w:r>
      <w:r w:rsidR="2D130848">
        <w:t>November 26</w:t>
      </w:r>
      <w:r>
        <w:t>, 4</w:t>
      </w:r>
      <w:r w:rsidR="314DE90E">
        <w:t>:00</w:t>
      </w:r>
      <w:r>
        <w:t>-5</w:t>
      </w:r>
      <w:r w:rsidR="4A10B8E6">
        <w:t>:00</w:t>
      </w:r>
      <w:r>
        <w:t xml:space="preserve">pm, </w:t>
      </w:r>
      <w:r w:rsidR="03CD774F">
        <w:t>Rowe 320</w:t>
      </w:r>
    </w:p>
    <w:p w:rsidR="03CD774F" w:rsidP="4F75B14A" w:rsidRDefault="03CD774F" w14:paraId="731C68F8" w14:textId="6045B7FB">
      <w:pPr>
        <w:pStyle w:val="ListParagraph"/>
        <w:numPr>
          <w:ilvl w:val="0"/>
          <w:numId w:val="1"/>
        </w:numPr>
        <w:spacing w:after="0" w:line="240" w:lineRule="auto"/>
      </w:pPr>
      <w:r>
        <w:t>Monday, December 4, 4:00-5:00pm, Online</w:t>
      </w:r>
    </w:p>
    <w:p w:rsidR="00983FA4" w:rsidP="00983FA4" w:rsidRDefault="00983FA4" w14:paraId="4E0FD280" w14:textId="32FC5241">
      <w:pPr>
        <w:spacing w:after="0" w:line="240" w:lineRule="auto"/>
      </w:pPr>
    </w:p>
    <w:p w:rsidR="00983FA4" w:rsidP="00983FA4" w:rsidRDefault="00B30F78" w14:paraId="14EC4AFA" w14:textId="51276F63">
      <w:pPr>
        <w:spacing w:after="0" w:line="240" w:lineRule="auto"/>
      </w:pPr>
      <w:hyperlink r:id="rId16">
        <w:r w:rsidRPr="4F75B14A" w:rsidR="00983FA4">
          <w:rPr>
            <w:rStyle w:val="Hyperlink"/>
          </w:rPr>
          <w:t>Health Research Program</w:t>
        </w:r>
      </w:hyperlink>
      <w:r w:rsidR="00983FA4">
        <w:t>, deadline 1/</w:t>
      </w:r>
      <w:r w:rsidR="15740DC8">
        <w:t>29</w:t>
      </w:r>
      <w:r w:rsidR="00983FA4">
        <w:t>/2</w:t>
      </w:r>
      <w:r w:rsidR="258F5199">
        <w:t>4</w:t>
      </w:r>
    </w:p>
    <w:p w:rsidR="00983FA4" w:rsidP="0B1A3B26" w:rsidRDefault="00983FA4" w14:paraId="3026A847" w14:textId="60313655">
      <w:pPr>
        <w:pStyle w:val="Normal"/>
        <w:spacing w:after="0" w:line="240" w:lineRule="auto"/>
        <w:rPr>
          <w:rFonts w:ascii="Calibri" w:hAnsi="Calibri" w:eastAsia="Calibri" w:cs="Calibri"/>
          <w:noProof w:val="0"/>
          <w:sz w:val="22"/>
          <w:szCs w:val="22"/>
          <w:lang w:val="en-US"/>
        </w:rPr>
      </w:pPr>
      <w:r w:rsidR="00983FA4">
        <w:rPr/>
        <w:t>The Health Research Program offers a pathway into undergraduate research for students with interests in health and the biomedical sciences. This program connects students with UConn Health researchers</w:t>
      </w:r>
      <w:r w:rsidR="00983FA4">
        <w:rPr/>
        <w:t xml:space="preserve"> for a full-time summer research experienc</w:t>
      </w:r>
      <w:r w:rsidR="00151E78">
        <w:rPr/>
        <w:t>e ($4,000 stipend for 10-week experience) that continues for credit during the academic year</w:t>
      </w:r>
      <w:r w:rsidR="00983FA4">
        <w:rPr/>
        <w:t xml:space="preserve">. </w:t>
      </w:r>
      <w:r w:rsidRPr="0B1A3B26" w:rsidR="69CF90FC">
        <w:rPr>
          <w:rFonts w:ascii="Calibri" w:hAnsi="Calibri" w:eastAsia="Calibri" w:cs="Calibri"/>
          <w:noProof w:val="0"/>
          <w:sz w:val="22"/>
          <w:szCs w:val="22"/>
          <w:lang w:val="en-US"/>
        </w:rPr>
        <w:t>Information sessions will be offered in late fall.</w:t>
      </w:r>
    </w:p>
    <w:p w:rsidR="0051657A" w:rsidP="0B1A3B26" w:rsidRDefault="0051657A" w14:paraId="02D0041B" w14:textId="6DF28D11">
      <w:pPr>
        <w:pStyle w:val="Normal"/>
        <w:spacing w:after="0" w:line="240" w:lineRule="auto"/>
        <w:ind w:left="0"/>
        <w:rPr>
          <w:highlight w:val="yellow"/>
        </w:rPr>
      </w:pPr>
    </w:p>
    <w:p w:rsidR="5A175B2F" w:rsidP="0B1A3B26" w:rsidRDefault="5A175B2F" w14:paraId="3DDE433C" w14:textId="2342AD87">
      <w:pPr>
        <w:spacing w:after="0" w:line="240" w:lineRule="auto"/>
        <w:rPr>
          <w:rFonts w:ascii="Calibri" w:hAnsi="Calibri" w:eastAsia="Calibri" w:cs="Calibri"/>
        </w:rPr>
      </w:pPr>
      <w:r w:rsidRPr="0B1A3B26" w:rsidR="20A126E9">
        <w:rPr>
          <w:rFonts w:ascii="Calibri" w:hAnsi="Calibri" w:eastAsia="Calibri" w:cs="Calibri"/>
          <w:color w:val="000000" w:themeColor="text1" w:themeTint="FF" w:themeShade="FF"/>
        </w:rPr>
        <w:t xml:space="preserve">OUR’s </w:t>
      </w:r>
      <w:hyperlink r:id="R5b12b089a96348cc">
        <w:r w:rsidRPr="0B1A3B26" w:rsidR="20A126E9">
          <w:rPr>
            <w:rStyle w:val="Hyperlink"/>
            <w:rFonts w:ascii="Calibri" w:hAnsi="Calibri" w:eastAsia="Calibri" w:cs="Calibri"/>
          </w:rPr>
          <w:t>Conference Presentation Awards</w:t>
        </w:r>
      </w:hyperlink>
      <w:r w:rsidRPr="0B1A3B26" w:rsidR="20A126E9">
        <w:rPr>
          <w:rFonts w:ascii="Calibri" w:hAnsi="Calibri" w:eastAsia="Calibri" w:cs="Calibri"/>
          <w:color w:val="000000" w:themeColor="text1" w:themeTint="FF" w:themeShade="FF"/>
        </w:rPr>
        <w:t xml:space="preserve">, </w:t>
      </w:r>
      <w:hyperlink r:id="R19f23e22435d4ee1">
        <w:r w:rsidRPr="0B1A3B26" w:rsidR="20A126E9">
          <w:rPr>
            <w:rStyle w:val="Hyperlink"/>
            <w:rFonts w:ascii="Calibri" w:hAnsi="Calibri" w:eastAsia="Calibri" w:cs="Calibri"/>
          </w:rPr>
          <w:t>Research Travel Awards</w:t>
        </w:r>
      </w:hyperlink>
      <w:r w:rsidRPr="0B1A3B26" w:rsidR="20A126E9">
        <w:rPr>
          <w:rFonts w:ascii="Calibri" w:hAnsi="Calibri" w:eastAsia="Calibri" w:cs="Calibri"/>
          <w:color w:val="000000" w:themeColor="text1" w:themeTint="FF" w:themeShade="FF"/>
        </w:rPr>
        <w:t xml:space="preserve">, and </w:t>
      </w:r>
      <w:hyperlink r:id="Rc7282017776e4c47">
        <w:r w:rsidRPr="0B1A3B26" w:rsidR="20A126E9">
          <w:rPr>
            <w:rStyle w:val="Hyperlink"/>
            <w:rFonts w:ascii="Calibri" w:hAnsi="Calibri" w:eastAsia="Calibri" w:cs="Calibri"/>
          </w:rPr>
          <w:t>Supply Awards</w:t>
        </w:r>
      </w:hyperlink>
      <w:r w:rsidRPr="0B1A3B26" w:rsidR="20A126E9">
        <w:rPr>
          <w:rFonts w:ascii="Calibri" w:hAnsi="Calibri" w:eastAsia="Calibri" w:cs="Calibri"/>
          <w:color w:val="000000" w:themeColor="text1" w:themeTint="FF" w:themeShade="FF"/>
        </w:rPr>
        <w:t xml:space="preserve"> programs are now accepting applications from students. Applications are reviewed on a rolling basis.</w:t>
      </w:r>
    </w:p>
    <w:p w:rsidR="0051657A" w:rsidP="001B5693" w:rsidRDefault="0051657A" w14:paraId="26101863" w14:textId="77777777">
      <w:pPr>
        <w:spacing w:after="0" w:line="240" w:lineRule="auto"/>
      </w:pPr>
    </w:p>
    <w:p w:rsidR="00B45964" w:rsidP="001B5693" w:rsidRDefault="00226E0F" w14:paraId="0E29FDB5" w14:textId="77777777">
      <w:pPr>
        <w:spacing w:after="0" w:line="240" w:lineRule="auto"/>
      </w:pPr>
      <w:r>
        <w:rPr>
          <w:b/>
          <w:color w:val="C00000"/>
        </w:rPr>
        <w:t>Advising</w:t>
      </w:r>
    </w:p>
    <w:p w:rsidR="00151E78" w:rsidP="00151E78" w:rsidRDefault="00B30F78" w14:paraId="73853D8D" w14:textId="6286D4E7">
      <w:pPr>
        <w:pStyle w:val="ListParagraph"/>
        <w:numPr>
          <w:ilvl w:val="0"/>
          <w:numId w:val="1"/>
        </w:numPr>
        <w:spacing w:after="0" w:line="240" w:lineRule="auto"/>
        <w:rPr/>
      </w:pPr>
      <w:hyperlink r:id="Rbc9a840b267d478e">
        <w:r w:rsidRPr="0B1A3B26" w:rsidR="00151E78">
          <w:rPr>
            <w:rStyle w:val="Hyperlink"/>
          </w:rPr>
          <w:t>Meet with a Peer Research Ambassador</w:t>
        </w:r>
      </w:hyperlink>
      <w:r w:rsidR="00151E78">
        <w:rPr/>
        <w:t xml:space="preserve"> via a virtual, individual appointment. (And make sure to check out the </w:t>
      </w:r>
      <w:hyperlink r:id="R0f1e9084ba53446f">
        <w:r w:rsidRPr="0B1A3B26" w:rsidR="00151E78">
          <w:rPr>
            <w:rStyle w:val="Hyperlink"/>
          </w:rPr>
          <w:t>Student Research Blog</w:t>
        </w:r>
      </w:hyperlink>
      <w:r w:rsidR="00151E78">
        <w:rPr/>
        <w:t xml:space="preserve"> for more advice from OUR’s team of peer mentors!)</w:t>
      </w:r>
    </w:p>
    <w:p w:rsidR="00A74B42" w:rsidP="00151E78" w:rsidRDefault="00B30F78" w14:paraId="54306727" w14:textId="1168FDC2">
      <w:pPr>
        <w:pStyle w:val="ListParagraph"/>
        <w:numPr>
          <w:ilvl w:val="0"/>
          <w:numId w:val="1"/>
        </w:numPr>
        <w:spacing w:after="0" w:line="240" w:lineRule="auto"/>
        <w:rPr/>
      </w:pPr>
      <w:hyperlink r:id="R5b10cbf21402466b">
        <w:r w:rsidRPr="0B1A3B26" w:rsidR="00151E78">
          <w:rPr>
            <w:rStyle w:val="Hyperlink"/>
          </w:rPr>
          <w:t>Meet with an OUR Advisor</w:t>
        </w:r>
      </w:hyperlink>
      <w:r w:rsidR="00151E78">
        <w:rPr/>
        <w:t>; both in-person and virtual advising appointments are available.</w:t>
      </w:r>
    </w:p>
    <w:p w:rsidR="00FA23CE" w:rsidP="5A175B2F" w:rsidRDefault="00FA23CE" w14:paraId="0E27B00A" w14:textId="29AC4EFB">
      <w:pPr>
        <w:spacing w:after="0" w:line="240" w:lineRule="auto"/>
      </w:pPr>
    </w:p>
    <w:p w:rsidRPr="00226E0F" w:rsidR="00FA23CE" w:rsidP="00FA23CE" w:rsidRDefault="00FA23CE" w14:paraId="508524EC" w14:textId="77777777">
      <w:pPr>
        <w:spacing w:after="0" w:line="240" w:lineRule="auto"/>
      </w:pPr>
      <w:r>
        <w:t>Thank you so much! Please be in touch with any questions and any contacts we should add to our distribution list for these messages.</w:t>
      </w:r>
    </w:p>
    <w:sectPr w:rsidRPr="00226E0F" w:rsidR="00FA23C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158E3"/>
    <w:multiLevelType w:val="hybridMultilevel"/>
    <w:tmpl w:val="5C2C7972"/>
    <w:lvl w:ilvl="0" w:tplc="FFFFFFFF">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0898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1A"/>
    <w:rsid w:val="00151E78"/>
    <w:rsid w:val="0019767B"/>
    <w:rsid w:val="001B5693"/>
    <w:rsid w:val="001C803B"/>
    <w:rsid w:val="00226E0F"/>
    <w:rsid w:val="002572FD"/>
    <w:rsid w:val="00277AA9"/>
    <w:rsid w:val="00295BFE"/>
    <w:rsid w:val="003A4715"/>
    <w:rsid w:val="003D1473"/>
    <w:rsid w:val="003D307C"/>
    <w:rsid w:val="00404019"/>
    <w:rsid w:val="0050283B"/>
    <w:rsid w:val="0051657A"/>
    <w:rsid w:val="00592636"/>
    <w:rsid w:val="006051F6"/>
    <w:rsid w:val="00623017"/>
    <w:rsid w:val="00884AE4"/>
    <w:rsid w:val="008C5317"/>
    <w:rsid w:val="0096521A"/>
    <w:rsid w:val="00980BF7"/>
    <w:rsid w:val="00983FA4"/>
    <w:rsid w:val="009D3898"/>
    <w:rsid w:val="00A74B42"/>
    <w:rsid w:val="00B30F78"/>
    <w:rsid w:val="00B45964"/>
    <w:rsid w:val="00B638FF"/>
    <w:rsid w:val="00B63DF3"/>
    <w:rsid w:val="00C134E4"/>
    <w:rsid w:val="00C21BDF"/>
    <w:rsid w:val="00CF02FF"/>
    <w:rsid w:val="00D04CF6"/>
    <w:rsid w:val="00D50F0A"/>
    <w:rsid w:val="00DE1DA6"/>
    <w:rsid w:val="00F20F49"/>
    <w:rsid w:val="00FA23CE"/>
    <w:rsid w:val="00FC561F"/>
    <w:rsid w:val="0186F65D"/>
    <w:rsid w:val="03151B1F"/>
    <w:rsid w:val="036B550D"/>
    <w:rsid w:val="03898A4E"/>
    <w:rsid w:val="03CD774F"/>
    <w:rsid w:val="0425C27B"/>
    <w:rsid w:val="044F2673"/>
    <w:rsid w:val="046A5A96"/>
    <w:rsid w:val="0514DC73"/>
    <w:rsid w:val="05C81C14"/>
    <w:rsid w:val="061513AD"/>
    <w:rsid w:val="0678389A"/>
    <w:rsid w:val="06F0BDEC"/>
    <w:rsid w:val="073729FF"/>
    <w:rsid w:val="07DF160E"/>
    <w:rsid w:val="081514CE"/>
    <w:rsid w:val="086EA332"/>
    <w:rsid w:val="09423EFE"/>
    <w:rsid w:val="0A2BAF48"/>
    <w:rsid w:val="0A5B01B9"/>
    <w:rsid w:val="0A871291"/>
    <w:rsid w:val="0ABACCFE"/>
    <w:rsid w:val="0B1A3B26"/>
    <w:rsid w:val="0B635B83"/>
    <w:rsid w:val="0BA94D80"/>
    <w:rsid w:val="0D09CDAA"/>
    <w:rsid w:val="0DA91F31"/>
    <w:rsid w:val="0E93AD50"/>
    <w:rsid w:val="106C73B0"/>
    <w:rsid w:val="10DFC8E7"/>
    <w:rsid w:val="117F207C"/>
    <w:rsid w:val="11D0F755"/>
    <w:rsid w:val="11E9045B"/>
    <w:rsid w:val="127B9948"/>
    <w:rsid w:val="12A2A27D"/>
    <w:rsid w:val="132CB4E1"/>
    <w:rsid w:val="135FE6D1"/>
    <w:rsid w:val="13ED9DED"/>
    <w:rsid w:val="14FBB732"/>
    <w:rsid w:val="15657A69"/>
    <w:rsid w:val="15740DC8"/>
    <w:rsid w:val="16DBB534"/>
    <w:rsid w:val="1736D91A"/>
    <w:rsid w:val="194EC62C"/>
    <w:rsid w:val="1A99D27B"/>
    <w:rsid w:val="1B5A6D84"/>
    <w:rsid w:val="1BA68AFE"/>
    <w:rsid w:val="1CB4ED6F"/>
    <w:rsid w:val="1D36A39B"/>
    <w:rsid w:val="1E1F736A"/>
    <w:rsid w:val="1E50BDD0"/>
    <w:rsid w:val="20696F1D"/>
    <w:rsid w:val="20A126E9"/>
    <w:rsid w:val="24433701"/>
    <w:rsid w:val="258F5199"/>
    <w:rsid w:val="259E6423"/>
    <w:rsid w:val="25B91A09"/>
    <w:rsid w:val="26D8B0A1"/>
    <w:rsid w:val="2840BFD7"/>
    <w:rsid w:val="28D6460F"/>
    <w:rsid w:val="28F3C213"/>
    <w:rsid w:val="292FF551"/>
    <w:rsid w:val="2A688281"/>
    <w:rsid w:val="2A8FD772"/>
    <w:rsid w:val="2AA378F3"/>
    <w:rsid w:val="2B5F383C"/>
    <w:rsid w:val="2B890A06"/>
    <w:rsid w:val="2BC1350D"/>
    <w:rsid w:val="2BC66810"/>
    <w:rsid w:val="2BF47D4A"/>
    <w:rsid w:val="2C59D569"/>
    <w:rsid w:val="2C8ED626"/>
    <w:rsid w:val="2D130848"/>
    <w:rsid w:val="2D59AE90"/>
    <w:rsid w:val="2E7829D2"/>
    <w:rsid w:val="2EECD2E4"/>
    <w:rsid w:val="2F2E3360"/>
    <w:rsid w:val="3085DD35"/>
    <w:rsid w:val="312F14BC"/>
    <w:rsid w:val="314DE90E"/>
    <w:rsid w:val="36219B2F"/>
    <w:rsid w:val="3662769D"/>
    <w:rsid w:val="36EEB013"/>
    <w:rsid w:val="3A1033FE"/>
    <w:rsid w:val="3BCDA3F5"/>
    <w:rsid w:val="3CFE6407"/>
    <w:rsid w:val="3D11197E"/>
    <w:rsid w:val="3D2515EE"/>
    <w:rsid w:val="3DA28E31"/>
    <w:rsid w:val="3F163393"/>
    <w:rsid w:val="3F850D78"/>
    <w:rsid w:val="3FE8E0A3"/>
    <w:rsid w:val="40BC406B"/>
    <w:rsid w:val="414A9657"/>
    <w:rsid w:val="42A85020"/>
    <w:rsid w:val="43547D2E"/>
    <w:rsid w:val="447476EE"/>
    <w:rsid w:val="454115A0"/>
    <w:rsid w:val="468C1DF0"/>
    <w:rsid w:val="46ED3B8D"/>
    <w:rsid w:val="4746AC0E"/>
    <w:rsid w:val="47D2C1FB"/>
    <w:rsid w:val="4842A437"/>
    <w:rsid w:val="48FB1991"/>
    <w:rsid w:val="494EF715"/>
    <w:rsid w:val="4A10B8E6"/>
    <w:rsid w:val="4A6F261F"/>
    <w:rsid w:val="4A7ECAEF"/>
    <w:rsid w:val="4ACCD438"/>
    <w:rsid w:val="4B111ED9"/>
    <w:rsid w:val="4CF55AFD"/>
    <w:rsid w:val="4D8309D5"/>
    <w:rsid w:val="4DC095AF"/>
    <w:rsid w:val="4E084AC4"/>
    <w:rsid w:val="4E0B20A3"/>
    <w:rsid w:val="4E3F8179"/>
    <w:rsid w:val="4F75B14A"/>
    <w:rsid w:val="5382DEE3"/>
    <w:rsid w:val="538332AD"/>
    <w:rsid w:val="5392F26C"/>
    <w:rsid w:val="53A66982"/>
    <w:rsid w:val="55D71E3C"/>
    <w:rsid w:val="56AA2F40"/>
    <w:rsid w:val="56F7B91C"/>
    <w:rsid w:val="57E9D2E2"/>
    <w:rsid w:val="589E790D"/>
    <w:rsid w:val="5A175B2F"/>
    <w:rsid w:val="5A5AFBBC"/>
    <w:rsid w:val="5ACDA56F"/>
    <w:rsid w:val="5BDB88CC"/>
    <w:rsid w:val="5D35D3A4"/>
    <w:rsid w:val="5DD2A355"/>
    <w:rsid w:val="5EF08BA1"/>
    <w:rsid w:val="5F27D71B"/>
    <w:rsid w:val="60329ADF"/>
    <w:rsid w:val="61E79C96"/>
    <w:rsid w:val="62F36D3A"/>
    <w:rsid w:val="630C70A1"/>
    <w:rsid w:val="63D4A9E2"/>
    <w:rsid w:val="63DD30CC"/>
    <w:rsid w:val="63DEC96D"/>
    <w:rsid w:val="64669902"/>
    <w:rsid w:val="6807B2BB"/>
    <w:rsid w:val="6875E245"/>
    <w:rsid w:val="68A098E9"/>
    <w:rsid w:val="68B4A1CC"/>
    <w:rsid w:val="69CF90FC"/>
    <w:rsid w:val="69D9C336"/>
    <w:rsid w:val="6A06A4D3"/>
    <w:rsid w:val="6A0946D0"/>
    <w:rsid w:val="6C26033D"/>
    <w:rsid w:val="6DFF84CE"/>
    <w:rsid w:val="6E2C72FC"/>
    <w:rsid w:val="70401B8D"/>
    <w:rsid w:val="70BAC08F"/>
    <w:rsid w:val="713B76F3"/>
    <w:rsid w:val="7174B71D"/>
    <w:rsid w:val="718F6FCE"/>
    <w:rsid w:val="71D337CD"/>
    <w:rsid w:val="753412E6"/>
    <w:rsid w:val="75D4D309"/>
    <w:rsid w:val="792DE35B"/>
    <w:rsid w:val="79DE2E8E"/>
    <w:rsid w:val="7AB6FA76"/>
    <w:rsid w:val="7B036812"/>
    <w:rsid w:val="7BB36306"/>
    <w:rsid w:val="7C9F3873"/>
    <w:rsid w:val="7D16C19D"/>
    <w:rsid w:val="7E3A11C8"/>
    <w:rsid w:val="7EB291FE"/>
    <w:rsid w:val="7F628CF2"/>
    <w:rsid w:val="7FD5E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D677"/>
  <w15:chartTrackingRefBased/>
  <w15:docId w15:val="{1B127980-DF02-40AA-8FB9-73D7B342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1E7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B5693"/>
    <w:pPr>
      <w:ind w:left="720"/>
      <w:contextualSpacing/>
    </w:pPr>
  </w:style>
  <w:style w:type="character" w:styleId="Hyperlink">
    <w:name w:val="Hyperlink"/>
    <w:basedOn w:val="DefaultParagraphFont"/>
    <w:uiPriority w:val="99"/>
    <w:unhideWhenUsed/>
    <w:rsid w:val="001B5693"/>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56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561F"/>
    <w:rPr>
      <w:rFonts w:ascii="Segoe UI" w:hAnsi="Segoe UI" w:cs="Segoe UI"/>
      <w:sz w:val="18"/>
      <w:szCs w:val="18"/>
    </w:rPr>
  </w:style>
  <w:style w:type="character" w:styleId="FollowedHyperlink">
    <w:name w:val="FollowedHyperlink"/>
    <w:basedOn w:val="DefaultParagraphFont"/>
    <w:uiPriority w:val="99"/>
    <w:semiHidden/>
    <w:unhideWhenUsed/>
    <w:rsid w:val="00623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6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gradresearch.uconn.edu/workshops/" TargetMode="External" Id="rId8" /><Relationship Type="http://schemas.openxmlformats.org/officeDocument/2006/relationships/hyperlink" Target="https://ugradresearch.uconn.edu/workshop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ugradresearch.uconn.edu/idea/" TargetMode="External" Id="rId12" /><Relationship Type="http://schemas.openxmlformats.org/officeDocument/2006/relationships/customXml" Target="../customXml/item2.xml" Id="rId2" /><Relationship Type="http://schemas.openxmlformats.org/officeDocument/2006/relationships/hyperlink" Target="https://ugradresearch.uconn.edu/hrp/" TargetMode="External"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gradresearch.uconn.edu/change/" TargetMode="External" Id="rId11" /><Relationship Type="http://schemas.openxmlformats.org/officeDocument/2006/relationships/styles" Target="styles.xml" Id="rId5" /><Relationship Type="http://schemas.openxmlformats.org/officeDocument/2006/relationships/hyperlink" Target="https://ugradresearch.uconn.edu/workshops/" TargetMode="External" Id="rId15" /><Relationship Type="http://schemas.openxmlformats.org/officeDocument/2006/relationships/fontTable" Target="fontTable.xml" Id="rId28" /><Relationship Type="http://schemas.openxmlformats.org/officeDocument/2006/relationships/hyperlink" Target="https://discovery.fyp.uconn.edu/" TargetMode="External" Id="rId10" /><Relationship Type="http://schemas.openxmlformats.org/officeDocument/2006/relationships/numbering" Target="numbering.xml" Id="rId4" /><Relationship Type="http://schemas.openxmlformats.org/officeDocument/2006/relationships/hyperlink" Target="https://ugradresearch.uconn.edu/fallfrontiers2023/" TargetMode="External" Id="rId9" /><Relationship Type="http://schemas.openxmlformats.org/officeDocument/2006/relationships/hyperlink" Target="https://ugradresearch.uconn.edu/surf/" TargetMode="External" Id="rId14" /><Relationship Type="http://schemas.openxmlformats.org/officeDocument/2006/relationships/hyperlink" Target="http://ugradresearch.uconn.edu/conference-awards/" TargetMode="External" Id="R5b12b089a96348cc" /><Relationship Type="http://schemas.openxmlformats.org/officeDocument/2006/relationships/hyperlink" Target="http://ugradresearch.uconn.edu/travel-awards/" TargetMode="External" Id="R19f23e22435d4ee1" /><Relationship Type="http://schemas.openxmlformats.org/officeDocument/2006/relationships/hyperlink" Target="http://ugradresearch.uconn.edu/supply-awards/" TargetMode="External" Id="Rc7282017776e4c47" /><Relationship Type="http://schemas.openxmlformats.org/officeDocument/2006/relationships/hyperlink" Target="https://ugradresearch.uconn.edu/meet-with-a-pra/" TargetMode="External" Id="Rbc9a840b267d478e" /><Relationship Type="http://schemas.openxmlformats.org/officeDocument/2006/relationships/hyperlink" Target="https://ugradresearch.uconn.edu/category/pra-blog/" TargetMode="External" Id="R0f1e9084ba53446f" /><Relationship Type="http://schemas.openxmlformats.org/officeDocument/2006/relationships/hyperlink" Target="https://ugradresearch.uconn.edu/meet-with-an-our-advisor/" TargetMode="External" Id="R5b10cbf2140246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C37E5DAE8244B8762C8373691C514" ma:contentTypeVersion="15" ma:contentTypeDescription="Create a new document." ma:contentTypeScope="" ma:versionID="1b0f5fd4fb720fec8b5a005544ad3370">
  <xsd:schema xmlns:xsd="http://www.w3.org/2001/XMLSchema" xmlns:xs="http://www.w3.org/2001/XMLSchema" xmlns:p="http://schemas.microsoft.com/office/2006/metadata/properties" xmlns:ns2="20d6bedc-7462-4abd-9992-2dbe0c94ff54" xmlns:ns3="5dc41a32-4bde-4957-9677-22b8b56489b4" targetNamespace="http://schemas.microsoft.com/office/2006/metadata/properties" ma:root="true" ma:fieldsID="e154c5a39a17185001b22b3c15e5844e" ns2:_="" ns3:_="">
    <xsd:import namespace="20d6bedc-7462-4abd-9992-2dbe0c94ff54"/>
    <xsd:import namespace="5dc41a32-4bde-4957-9677-22b8b56489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6bedc-7462-4abd-9992-2dbe0c94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41a32-4bde-4957-9677-22b8b56489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6d92983-c856-4f54-af9b-039aa20394ef}" ma:internalName="TaxCatchAll" ma:showField="CatchAllData" ma:web="5dc41a32-4bde-4957-9677-22b8b56489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c41a32-4bde-4957-9677-22b8b56489b4" xsi:nil="true"/>
    <lcf76f155ced4ddcb4097134ff3c332f xmlns="20d6bedc-7462-4abd-9992-2dbe0c94ff5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B560C-76D4-4DAA-8041-5DC2B459C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6bedc-7462-4abd-9992-2dbe0c94ff54"/>
    <ds:schemaRef ds:uri="5dc41a32-4bde-4957-9677-22b8b5648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E4C4D-D39C-495D-937D-3655B90BBBFF}">
  <ds:schemaRefs>
    <ds:schemaRef ds:uri="http://schemas.microsoft.com/office/2006/metadata/properties"/>
    <ds:schemaRef ds:uri="http://schemas.microsoft.com/office/infopath/2007/PartnerControls"/>
    <ds:schemaRef ds:uri="5dc41a32-4bde-4957-9677-22b8b56489b4"/>
    <ds:schemaRef ds:uri="20d6bedc-7462-4abd-9992-2dbe0c94ff54"/>
  </ds:schemaRefs>
</ds:datastoreItem>
</file>

<file path=customXml/itemProps3.xml><?xml version="1.0" encoding="utf-8"?>
<ds:datastoreItem xmlns:ds="http://schemas.openxmlformats.org/officeDocument/2006/customXml" ds:itemID="{E88DA192-84C9-4507-BBAD-66876F792ED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Caroline</dc:creator>
  <cp:keywords/>
  <dc:description/>
  <cp:lastModifiedBy>Heumann, Micah</cp:lastModifiedBy>
  <cp:revision>13</cp:revision>
  <dcterms:created xsi:type="dcterms:W3CDTF">2022-10-31T15:06:00Z</dcterms:created>
  <dcterms:modified xsi:type="dcterms:W3CDTF">2023-08-21T18:26:55Z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0x010100B88C37E5DAE8244B8762C8373691C514</vt:lpwstr>
  </property>
  <property fmtid="{D5CDD505-2E9C-101B-9397-08002B2CF9AE}" pid="3" name="Order">
    <vt:r8>443600</vt:r8>
  </property>
  <property fmtid="{D5CDD505-2E9C-101B-9397-08002B2CF9AE}" pid="4" name="MediaServiceImageTags">
    <vt:lpwstr/>
  </property>
</Properties>
</file>